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2"/>
      </w:tblGrid>
      <w:tr>
        <w:tblPrEx>
          <w:tblLayout w:type="fixed"/>
        </w:tblPrEx>
        <w:trPr>
          <w:trHeight w:val="1410" w:hRule="atLeast"/>
        </w:trPr>
        <w:tc>
          <w:tcPr>
            <w:tcW w:w="882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val="en-US" w:eastAsia="zh-CN" w:bidi="ar"/>
              </w:rPr>
              <w:t>俄罗斯托木斯克理工大学(TPU)大学交换生项目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822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</w:rPr>
              <w:t>【学校概况】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俄罗斯托木斯克理工大学位于托木斯克州首府托木斯克，它是俄罗斯亚洲地区第一所科技类大学。TPU成立于1896年，自建校之初就定位为一所高等教育和研究的理工学院。物理学、模控学和外国语言与文化交流是学校的主要研究教学领域。在世界大学排名和俄罗斯大学排名中，TPU都位于前列。2014年QS世界大学排名中，TPU位于第598位；2010年俄罗斯工程技术类院校中排名第二。如今，学校有逾20000名学生，以及包括中国在内的40多国家的国际学生。更多相关讯息，请登陆官网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"http://tpu.ru/en/"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http://tpu.ru/en/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浙江外国语学院与托木斯克理工大学于2014年签署校际交换协议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>学生赴TPU可学习俄语课程或选择英语授课的其他专业课。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</w:rPr>
              <w:t>【项目时间】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9月至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>次年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6月   （可选一学期或一学年）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</w:rPr>
              <w:t>【项目费用】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</w:rPr>
              <w:t>免除收取俄方学费，但需全额缴纳学校学费。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住宿费：单人间（405元/月或957元/月）；双人间（245元/月或737元/月）；三人间（145元/月）。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网费35元/月；医疗保险费需在托木斯克当地购买（约440元）；抵达后健康证费：15元。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签证：所有国际学生需在其所在国办理俄罗斯签证。首次签证有效期为90天，花费310元。交换生将在抵达托木斯克后申请签证延期，花费110元。在签发签证前，需出示健康证明。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更多相关信息，请访问：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"http://portal.tpu.ru/ciap_eng/"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http://portal.tpu.ru/ciap_eng/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</w:rPr>
              <w:t>【报名信息】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名额：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报名对象：1. 我校全日制在籍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>大二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本科生，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eastAsia="zh-CN"/>
              </w:rPr>
              <w:t>俄语专业、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>旅游管理、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计算机科学与技术、 国际经济与贸易、国际商务专业；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 xml:space="preserve">          2. 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语言要求： 如选择英语授课项目，需提供英语语言能力水平——英语四级520分或以上；英语六级500分或以上；英语专业四级60分或以上。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其他要求：1.学生专业课成绩要求平均排名班级前50%；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      2. 政治素质高，热爱祖国，具有较强的进取心和责任感；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      3. 品德优良，身体健康，学习能力强，具备良好的沟通能力和在境外独立生活的能力；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      4. 无学费拖欠和违法违纪情况；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420"/>
            </w:pP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282A2B"/>
                <w:sz w:val="18"/>
                <w:szCs w:val="18"/>
              </w:rPr>
              <w:t>5. 交流结束后，需提交5000字以上交流总结；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</w:rPr>
              <w:t>【报名方式】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填写《出国（境）项目申请表》，并将签字盖章后的表格扫描版发送至international@zisu.edu.cn。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申请表请在国际处网页下载http://gjc.zisu.edu.cn , 页面上方选“表格下载”→“海外学习”。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【咨询电话】88218248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822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right"/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282A2B"/>
                <w:sz w:val="18"/>
                <w:szCs w:val="18"/>
                <w:lang w:val="en-US" w:eastAsia="zh-CN"/>
              </w:rPr>
              <w:t xml:space="preserve"> 国际交流与合作处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F0528"/>
    <w:rsid w:val="1B7F0528"/>
    <w:rsid w:val="218324ED"/>
    <w:rsid w:val="464C33D4"/>
    <w:rsid w:val="73E608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2017-03-06T06:37:00Z</dcterms:created>
  <dc:creator>dell</dc:creator>
  <cp:lastModifiedBy>dell</cp:lastModifiedBy>
  <dcterms:modified xsi:type="dcterms:W3CDTF">2017-03-08T00:39:43Z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